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B1B" w:rsidRPr="00FE251D" w:rsidRDefault="00356BE9" w:rsidP="00330B1B">
      <w:pPr>
        <w:rPr>
          <w:rFonts w:ascii="Times New Roman" w:hAnsi="Times New Roman" w:cs="Times New Roman"/>
        </w:rPr>
      </w:pPr>
      <w:r>
        <w:rPr>
          <w:rFonts w:ascii="Times New Roman" w:hAnsi="Times New Roman" w:cs="Times New Roman"/>
          <w:noProof/>
          <w:lang w:eastAsia="zh-CN"/>
        </w:rPr>
        <w:pict>
          <v:rect id="_x0000_s1028" style="position:absolute;margin-left:2.9pt;margin-top:1.85pt;width:103.2pt;height:115.8pt;z-index:251661312">
            <v:textbox inset="5.85pt,.7pt,5.85pt,.7pt">
              <w:txbxContent>
                <w:p w:rsidR="00356BE9" w:rsidRDefault="00356BE9"/>
                <w:p w:rsidR="00356BE9" w:rsidRDefault="00356BE9"/>
                <w:p w:rsidR="00356BE9" w:rsidRPr="005F560D" w:rsidRDefault="00356BE9" w:rsidP="005F560D">
                  <w:pPr>
                    <w:jc w:val="center"/>
                    <w:rPr>
                      <w:rFonts w:ascii="Times New Roman" w:hAnsi="Times New Roman" w:cs="Times New Roman"/>
                    </w:rPr>
                  </w:pPr>
                  <w:r w:rsidRPr="005F560D">
                    <w:rPr>
                      <w:rFonts w:ascii="Times New Roman" w:hAnsi="Times New Roman" w:cs="Times New Roman"/>
                    </w:rPr>
                    <w:t>Photo</w:t>
                  </w:r>
                </w:p>
              </w:txbxContent>
            </v:textbox>
          </v:rect>
        </w:pict>
      </w:r>
      <w:r w:rsidR="00A445EE">
        <w:rPr>
          <w:rFonts w:ascii="Times New Roman" w:hAnsi="Times New Roman" w:cs="Times New Roman"/>
          <w:noProof/>
          <w:lang w:eastAsia="ja-JP"/>
        </w:rPr>
        <w:pict>
          <v:rect id="Rectangle 3" o:spid="_x0000_s1026" style="position:absolute;margin-left:175.6pt;margin-top:-3.75pt;width:290.6pt;height:128.55pt;z-index:25166028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" strokecolor="white [3212]">
            <v:textbox style="mso-next-textbox:#Rectangle 3">
              <w:txbxContent>
                <w:p w:rsidR="00B86ADA" w:rsidRPr="009016D3" w:rsidRDefault="005F560D" w:rsidP="001816C9">
                  <w:pPr>
                    <w:spacing w:beforeLines="25" w:before="90"/>
                    <w:rPr>
                      <w:rFonts w:ascii="Times New Roman" w:hAnsi="Times New Roman" w:cs="Times New Roman"/>
                      <w:b/>
                      <w:szCs w:val="24"/>
                    </w:rPr>
                  </w:pPr>
                  <w:r>
                    <w:rPr>
                      <w:rFonts w:ascii="Times New Roman" w:hAnsi="Times New Roman" w:cs="Times New Roman"/>
                      <w:b/>
                      <w:szCs w:val="24"/>
                      <w:lang w:eastAsia="zh-CN"/>
                    </w:rPr>
                    <w:t>Guoqiang Xu</w:t>
                  </w:r>
                </w:p>
                <w:p w:rsidR="0040500F" w:rsidRPr="009016D3" w:rsidRDefault="00B86ADA" w:rsidP="00232B63">
                  <w:pPr>
                    <w:rPr>
                      <w:rFonts w:ascii="Times New Roman" w:eastAsia="宋体" w:hAnsi="Times New Roman" w:cs="Times New Roman"/>
                      <w:sz w:val="22"/>
                      <w:lang w:eastAsia="zh-CN"/>
                    </w:rPr>
                  </w:pPr>
                  <w:r w:rsidRPr="009016D3">
                    <w:rPr>
                      <w:rFonts w:ascii="Times New Roman" w:hAnsi="Times New Roman" w:cs="Times New Roman"/>
                      <w:sz w:val="22"/>
                    </w:rPr>
                    <w:t>Professor, Department of Pharmacology</w:t>
                  </w:r>
                </w:p>
                <w:p w:rsidR="0040500F" w:rsidRPr="009016D3" w:rsidRDefault="0040500F" w:rsidP="00232B63">
                  <w:pPr>
                    <w:rPr>
                      <w:rFonts w:ascii="Times New Roman" w:eastAsia="宋体" w:hAnsi="Times New Roman" w:cs="Times New Roman"/>
                      <w:sz w:val="22"/>
                      <w:lang w:eastAsia="zh-CN"/>
                    </w:rPr>
                  </w:pPr>
                  <w:r w:rsidRPr="009016D3">
                    <w:rPr>
                      <w:rFonts w:ascii="Times New Roman" w:eastAsia="宋体" w:hAnsi="Times New Roman" w:cs="Times New Roman"/>
                      <w:sz w:val="22"/>
                      <w:lang w:eastAsia="zh-CN"/>
                    </w:rPr>
                    <w:t>College of Pharmaceutical Sciences</w:t>
                  </w:r>
                </w:p>
                <w:p w:rsidR="00B86ADA" w:rsidRPr="009016D3" w:rsidRDefault="0040500F" w:rsidP="00232B63">
                  <w:pPr>
                    <w:rPr>
                      <w:rFonts w:ascii="Times New Roman" w:hAnsi="Times New Roman" w:cs="Times New Roman"/>
                      <w:sz w:val="22"/>
                    </w:rPr>
                  </w:pPr>
                  <w:r w:rsidRPr="009016D3">
                    <w:rPr>
                      <w:rFonts w:ascii="Times New Roman" w:eastAsia="宋体" w:hAnsi="Times New Roman" w:cs="Times New Roman"/>
                      <w:sz w:val="22"/>
                      <w:lang w:eastAsia="zh-CN"/>
                    </w:rPr>
                    <w:t xml:space="preserve">Soochow </w:t>
                  </w:r>
                  <w:r w:rsidR="00B86ADA" w:rsidRPr="009016D3">
                    <w:rPr>
                      <w:rFonts w:ascii="Times New Roman" w:hAnsi="Times New Roman" w:cs="Times New Roman"/>
                      <w:sz w:val="22"/>
                    </w:rPr>
                    <w:t>University</w:t>
                  </w:r>
                </w:p>
                <w:p w:rsidR="00A053FB" w:rsidRPr="009016D3" w:rsidRDefault="00B86ADA" w:rsidP="00232B63">
                  <w:pPr>
                    <w:snapToGrid w:val="0"/>
                    <w:spacing w:before="80" w:after="80"/>
                    <w:rPr>
                      <w:rFonts w:ascii="Times New Roman" w:eastAsia="DFKai-SB" w:hAnsi="Times New Roman" w:cs="Times New Roman"/>
                      <w:color w:val="0070C0"/>
                      <w:szCs w:val="24"/>
                      <w:lang w:eastAsia="zh-HK"/>
                    </w:rPr>
                  </w:pPr>
                  <w:r w:rsidRPr="009016D3">
                    <w:rPr>
                      <w:rFonts w:ascii="Times New Roman" w:hAnsi="Times New Roman" w:cs="Times New Roman"/>
                      <w:sz w:val="22"/>
                    </w:rPr>
                    <w:t xml:space="preserve">E-mail: </w:t>
                  </w:r>
                  <w:r w:rsidR="0040500F" w:rsidRPr="009016D3">
                    <w:rPr>
                      <w:rFonts w:ascii="Times New Roman" w:eastAsia="宋体" w:hAnsi="Times New Roman" w:cs="Times New Roman"/>
                      <w:sz w:val="22"/>
                      <w:lang w:eastAsia="zh-CN"/>
                    </w:rPr>
                    <w:t>gux2002@suda.edu.cn</w:t>
                  </w:r>
                  <w:r w:rsidR="0040500F" w:rsidRPr="009016D3">
                    <w:rPr>
                      <w:rFonts w:ascii="Times New Roman" w:eastAsia="DFKai-SB" w:hAnsi="Times New Roman" w:cs="Times New Roman"/>
                      <w:color w:val="0070C0"/>
                      <w:szCs w:val="24"/>
                      <w:lang w:eastAsia="zh-HK"/>
                    </w:rPr>
                    <w:t xml:space="preserve"> </w:t>
                  </w:r>
                </w:p>
              </w:txbxContent>
            </v:textbox>
          </v:rect>
        </w:pict>
      </w:r>
    </w:p>
    <w:p w:rsidR="00330B1B" w:rsidRPr="00FE251D" w:rsidRDefault="00330B1B" w:rsidP="00330B1B">
      <w:pPr>
        <w:rPr>
          <w:rFonts w:ascii="Times New Roman" w:hAnsi="Times New Roman" w:cs="Times New Roman"/>
        </w:rPr>
      </w:pPr>
    </w:p>
    <w:p w:rsidR="00356BE9" w:rsidRDefault="00356BE9" w:rsidP="00330B1B">
      <w:pPr>
        <w:contextualSpacing/>
        <w:rPr>
          <w:rFonts w:ascii="Times New Roman" w:hAnsi="Times New Roman" w:cs="Times New Roman"/>
          <w:b/>
          <w:bCs/>
          <w:szCs w:val="24"/>
        </w:rPr>
      </w:pPr>
    </w:p>
    <w:p w:rsidR="00356BE9" w:rsidRDefault="00356BE9" w:rsidP="00330B1B">
      <w:pPr>
        <w:contextualSpacing/>
        <w:rPr>
          <w:rFonts w:ascii="Times New Roman" w:hAnsi="Times New Roman" w:cs="Times New Roman"/>
          <w:b/>
          <w:bCs/>
          <w:szCs w:val="24"/>
        </w:rPr>
      </w:pPr>
    </w:p>
    <w:p w:rsidR="00356BE9" w:rsidRDefault="00356BE9" w:rsidP="00330B1B">
      <w:pPr>
        <w:contextualSpacing/>
        <w:rPr>
          <w:rFonts w:ascii="Times New Roman" w:hAnsi="Times New Roman" w:cs="Times New Roman"/>
          <w:b/>
          <w:bCs/>
          <w:szCs w:val="24"/>
        </w:rPr>
      </w:pPr>
    </w:p>
    <w:p w:rsidR="00356BE9" w:rsidRDefault="00356BE9" w:rsidP="00330B1B">
      <w:pPr>
        <w:contextualSpacing/>
        <w:rPr>
          <w:rFonts w:ascii="Times New Roman" w:hAnsi="Times New Roman" w:cs="Times New Roman"/>
          <w:b/>
          <w:bCs/>
          <w:szCs w:val="24"/>
        </w:rPr>
      </w:pPr>
    </w:p>
    <w:p w:rsidR="00356BE9" w:rsidRDefault="00356BE9" w:rsidP="00330B1B">
      <w:pPr>
        <w:contextualSpacing/>
        <w:rPr>
          <w:rFonts w:ascii="Times New Roman" w:hAnsi="Times New Roman" w:cs="Times New Roman"/>
          <w:b/>
          <w:bCs/>
          <w:szCs w:val="24"/>
        </w:rPr>
      </w:pPr>
    </w:p>
    <w:p w:rsidR="00356BE9" w:rsidRDefault="00356BE9" w:rsidP="00330B1B">
      <w:pPr>
        <w:contextualSpacing/>
        <w:rPr>
          <w:rFonts w:ascii="Times New Roman" w:hAnsi="Times New Roman" w:cs="Times New Roman"/>
          <w:b/>
          <w:bCs/>
          <w:szCs w:val="24"/>
        </w:rPr>
      </w:pPr>
    </w:p>
    <w:p w:rsidR="00330B1B" w:rsidRPr="009B1FEC" w:rsidRDefault="008D1319" w:rsidP="00330B1B">
      <w:pPr>
        <w:contextualSpacing/>
        <w:rPr>
          <w:rFonts w:ascii="Times New Roman" w:eastAsia="PMingLiU" w:hAnsi="Times New Roman" w:cs="Times New Roman"/>
          <w:b/>
          <w:szCs w:val="24"/>
        </w:rPr>
      </w:pPr>
      <w:r w:rsidRPr="00FE251D">
        <w:rPr>
          <w:rFonts w:ascii="Times New Roman" w:hAnsi="Times New Roman" w:cs="Times New Roman"/>
          <w:b/>
          <w:bCs/>
          <w:szCs w:val="24"/>
        </w:rPr>
        <w:t>Brief biography</w:t>
      </w:r>
      <w:r w:rsidR="009B1FEC">
        <w:rPr>
          <w:rFonts w:ascii="Times New Roman" w:eastAsia="PMingLiU" w:hAnsi="Times New Roman" w:cs="Times New Roman"/>
          <w:b/>
          <w:szCs w:val="24"/>
        </w:rPr>
        <w:t xml:space="preserve"> </w:t>
      </w:r>
      <w:r w:rsidR="00330B1B" w:rsidRPr="00FE251D">
        <w:rPr>
          <w:rFonts w:ascii="Times New Roman" w:hAnsi="Times New Roman" w:cs="Times New Roman"/>
          <w:szCs w:val="24"/>
        </w:rPr>
        <w:t>(</w:t>
      </w:r>
      <w:r w:rsidR="00824D5B" w:rsidRPr="00FE251D">
        <w:rPr>
          <w:rFonts w:ascii="Times New Roman" w:eastAsia="PMingLiU" w:hAnsi="Times New Roman" w:cs="Times New Roman"/>
          <w:szCs w:val="24"/>
        </w:rPr>
        <w:t>20</w:t>
      </w:r>
      <w:r w:rsidR="00330B1B" w:rsidRPr="00FE251D">
        <w:rPr>
          <w:rFonts w:ascii="Times New Roman" w:hAnsi="Times New Roman" w:cs="Times New Roman"/>
          <w:szCs w:val="24"/>
        </w:rPr>
        <w:t>0 words maxi</w:t>
      </w:r>
      <w:r w:rsidR="009B1FEC">
        <w:rPr>
          <w:rFonts w:ascii="Times New Roman" w:hAnsi="Times New Roman" w:cs="Times New Roman"/>
          <w:szCs w:val="24"/>
        </w:rPr>
        <w:t>m</w:t>
      </w:r>
      <w:r w:rsidR="00330B1B" w:rsidRPr="00FE251D">
        <w:rPr>
          <w:rFonts w:ascii="Times New Roman" w:hAnsi="Times New Roman" w:cs="Times New Roman"/>
          <w:szCs w:val="24"/>
        </w:rPr>
        <w:t>um):</w:t>
      </w:r>
    </w:p>
    <w:p w:rsidR="00E01320" w:rsidRPr="00FE251D" w:rsidRDefault="00E01320" w:rsidP="00F41D90">
      <w:pPr>
        <w:contextualSpacing/>
        <w:rPr>
          <w:rFonts w:ascii="Times New Roman" w:eastAsia="宋体" w:hAnsi="Times New Roman" w:cs="Times New Roman"/>
          <w:sz w:val="22"/>
          <w:lang w:eastAsia="zh-CN"/>
        </w:rPr>
      </w:pPr>
    </w:p>
    <w:p w:rsidR="00713B03" w:rsidRPr="00FE251D" w:rsidRDefault="00DD15F8" w:rsidP="00F41D90">
      <w:pPr>
        <w:contextualSpacing/>
        <w:rPr>
          <w:rFonts w:ascii="Times New Roman" w:eastAsia="宋体" w:hAnsi="Times New Roman" w:cs="Times New Roman"/>
          <w:sz w:val="22"/>
          <w:lang w:eastAsia="zh-CN"/>
        </w:rPr>
      </w:pPr>
      <w:r w:rsidRPr="00FE251D">
        <w:rPr>
          <w:rFonts w:ascii="Times New Roman" w:eastAsia="宋体" w:hAnsi="Times New Roman" w:cs="Times New Roman"/>
          <w:sz w:val="22"/>
          <w:lang w:eastAsia="zh-CN"/>
        </w:rPr>
        <w:t>Guoqiang Xu</w:t>
      </w:r>
      <w:r w:rsidR="00625D73" w:rsidRPr="00FE251D">
        <w:rPr>
          <w:rFonts w:ascii="Times New Roman" w:eastAsia="宋体" w:hAnsi="Times New Roman" w:cs="Times New Roman"/>
          <w:sz w:val="22"/>
          <w:lang w:eastAsia="zh-CN"/>
        </w:rPr>
        <w:t xml:space="preserve"> </w:t>
      </w:r>
      <w:r w:rsidR="00B86ADA" w:rsidRPr="00FE251D">
        <w:rPr>
          <w:rFonts w:ascii="Times New Roman" w:hAnsi="Times New Roman" w:cs="Times New Roman"/>
          <w:sz w:val="22"/>
        </w:rPr>
        <w:t>received his BS</w:t>
      </w:r>
      <w:r w:rsidRPr="00FE251D">
        <w:rPr>
          <w:rFonts w:ascii="Times New Roman" w:eastAsia="宋体" w:hAnsi="Times New Roman" w:cs="Times New Roman"/>
          <w:sz w:val="22"/>
          <w:lang w:eastAsia="zh-CN"/>
        </w:rPr>
        <w:t>c</w:t>
      </w:r>
      <w:r w:rsidR="00B86ADA" w:rsidRPr="00FE251D">
        <w:rPr>
          <w:rFonts w:ascii="Times New Roman" w:hAnsi="Times New Roman" w:cs="Times New Roman"/>
          <w:sz w:val="22"/>
        </w:rPr>
        <w:t xml:space="preserve"> (19</w:t>
      </w:r>
      <w:r w:rsidRPr="00FE251D">
        <w:rPr>
          <w:rFonts w:ascii="Times New Roman" w:eastAsia="宋体" w:hAnsi="Times New Roman" w:cs="Times New Roman"/>
          <w:sz w:val="22"/>
          <w:lang w:eastAsia="zh-CN"/>
        </w:rPr>
        <w:t>96</w:t>
      </w:r>
      <w:r w:rsidR="00B86ADA" w:rsidRPr="00FE251D">
        <w:rPr>
          <w:rFonts w:ascii="Times New Roman" w:hAnsi="Times New Roman" w:cs="Times New Roman"/>
          <w:sz w:val="22"/>
        </w:rPr>
        <w:t xml:space="preserve">) and </w:t>
      </w:r>
      <w:r w:rsidRPr="00FE251D">
        <w:rPr>
          <w:rFonts w:ascii="Times New Roman" w:eastAsia="宋体" w:hAnsi="Times New Roman" w:cs="Times New Roman"/>
          <w:sz w:val="22"/>
          <w:lang w:eastAsia="zh-CN"/>
        </w:rPr>
        <w:t xml:space="preserve">MSc (1999) from Fudan University, Shanghai, and </w:t>
      </w:r>
      <w:r w:rsidR="00B86ADA" w:rsidRPr="00FE251D">
        <w:rPr>
          <w:rFonts w:ascii="Times New Roman" w:hAnsi="Times New Roman" w:cs="Times New Roman"/>
          <w:sz w:val="22"/>
        </w:rPr>
        <w:t xml:space="preserve">PhD </w:t>
      </w:r>
      <w:r w:rsidRPr="00FE251D">
        <w:rPr>
          <w:rFonts w:ascii="Times New Roman" w:hAnsi="Times New Roman" w:cs="Times New Roman"/>
          <w:sz w:val="22"/>
        </w:rPr>
        <w:t>(</w:t>
      </w:r>
      <w:r w:rsidRPr="00FE251D">
        <w:rPr>
          <w:rFonts w:ascii="Times New Roman" w:eastAsia="宋体" w:hAnsi="Times New Roman" w:cs="Times New Roman"/>
          <w:sz w:val="22"/>
          <w:lang w:eastAsia="zh-CN"/>
        </w:rPr>
        <w:t>2002</w:t>
      </w:r>
      <w:r w:rsidR="00B86ADA" w:rsidRPr="00FE251D">
        <w:rPr>
          <w:rFonts w:ascii="Times New Roman" w:hAnsi="Times New Roman" w:cs="Times New Roman"/>
          <w:sz w:val="22"/>
        </w:rPr>
        <w:t xml:space="preserve">) from </w:t>
      </w:r>
      <w:r w:rsidRPr="00FE251D">
        <w:rPr>
          <w:rFonts w:ascii="Times New Roman" w:eastAsia="宋体" w:hAnsi="Times New Roman" w:cs="Times New Roman"/>
          <w:sz w:val="22"/>
          <w:lang w:eastAsia="zh-CN"/>
        </w:rPr>
        <w:t xml:space="preserve">the </w:t>
      </w:r>
      <w:r w:rsidR="00B86ADA" w:rsidRPr="00FE251D">
        <w:rPr>
          <w:rFonts w:ascii="Times New Roman" w:hAnsi="Times New Roman" w:cs="Times New Roman"/>
          <w:sz w:val="22"/>
        </w:rPr>
        <w:t>University</w:t>
      </w:r>
      <w:r w:rsidR="002558F8" w:rsidRPr="00FE251D">
        <w:rPr>
          <w:rFonts w:ascii="Times New Roman" w:eastAsia="宋体" w:hAnsi="Times New Roman" w:cs="Times New Roman"/>
          <w:sz w:val="22"/>
          <w:lang w:eastAsia="zh-CN"/>
        </w:rPr>
        <w:t xml:space="preserve"> </w:t>
      </w:r>
      <w:r w:rsidRPr="00FE251D">
        <w:rPr>
          <w:rFonts w:ascii="Times New Roman" w:eastAsia="宋体" w:hAnsi="Times New Roman" w:cs="Times New Roman"/>
          <w:sz w:val="22"/>
          <w:lang w:eastAsia="zh-CN"/>
        </w:rPr>
        <w:t xml:space="preserve">of Akron, </w:t>
      </w:r>
      <w:r w:rsidR="0094376A" w:rsidRPr="00FE251D">
        <w:rPr>
          <w:rFonts w:ascii="Times New Roman" w:eastAsia="宋体" w:hAnsi="Times New Roman" w:cs="Times New Roman"/>
          <w:sz w:val="22"/>
          <w:lang w:eastAsia="zh-CN"/>
        </w:rPr>
        <w:t xml:space="preserve">Ohio, </w:t>
      </w:r>
      <w:r w:rsidRPr="00FE251D">
        <w:rPr>
          <w:rFonts w:ascii="Times New Roman" w:eastAsia="宋体" w:hAnsi="Times New Roman" w:cs="Times New Roman"/>
          <w:sz w:val="22"/>
          <w:lang w:eastAsia="zh-CN"/>
        </w:rPr>
        <w:t>USA</w:t>
      </w:r>
      <w:r w:rsidR="00B86ADA" w:rsidRPr="00FE251D">
        <w:rPr>
          <w:rFonts w:ascii="Times New Roman" w:hAnsi="Times New Roman" w:cs="Times New Roman"/>
          <w:sz w:val="22"/>
        </w:rPr>
        <w:t xml:space="preserve">. </w:t>
      </w:r>
      <w:r w:rsidR="00A141FB" w:rsidRPr="00FE251D">
        <w:rPr>
          <w:rFonts w:ascii="Times New Roman" w:eastAsia="宋体" w:hAnsi="Times New Roman" w:cs="Times New Roman"/>
          <w:sz w:val="22"/>
          <w:lang w:eastAsia="zh-CN"/>
        </w:rPr>
        <w:t>He worke</w:t>
      </w:r>
      <w:bookmarkStart w:id="0" w:name="_GoBack"/>
      <w:bookmarkEnd w:id="0"/>
      <w:r w:rsidR="00A141FB" w:rsidRPr="00FE251D">
        <w:rPr>
          <w:rFonts w:ascii="Times New Roman" w:eastAsia="宋体" w:hAnsi="Times New Roman" w:cs="Times New Roman"/>
          <w:sz w:val="22"/>
          <w:lang w:eastAsia="zh-CN"/>
        </w:rPr>
        <w:t>d as a postdoc</w:t>
      </w:r>
      <w:r w:rsidR="001816C9" w:rsidRPr="00FE251D">
        <w:rPr>
          <w:rFonts w:ascii="Times New Roman" w:eastAsia="宋体" w:hAnsi="Times New Roman" w:cs="Times New Roman"/>
          <w:sz w:val="22"/>
          <w:lang w:eastAsia="zh-CN"/>
        </w:rPr>
        <w:t>toral</w:t>
      </w:r>
      <w:r w:rsidR="00A141FB" w:rsidRPr="00FE251D">
        <w:rPr>
          <w:rFonts w:ascii="Times New Roman" w:eastAsia="宋体" w:hAnsi="Times New Roman" w:cs="Times New Roman"/>
          <w:sz w:val="22"/>
          <w:lang w:eastAsia="zh-CN"/>
        </w:rPr>
        <w:t xml:space="preserve"> associate and research</w:t>
      </w:r>
      <w:r w:rsidR="00FF5228" w:rsidRPr="00FE251D">
        <w:rPr>
          <w:rFonts w:ascii="Times New Roman" w:eastAsia="宋体" w:hAnsi="Times New Roman" w:cs="Times New Roman"/>
          <w:sz w:val="22"/>
          <w:lang w:eastAsia="zh-CN"/>
        </w:rPr>
        <w:t xml:space="preserve"> assistant</w:t>
      </w:r>
      <w:r w:rsidR="00A141FB" w:rsidRPr="00FE251D">
        <w:rPr>
          <w:rFonts w:ascii="Times New Roman" w:eastAsia="宋体" w:hAnsi="Times New Roman" w:cs="Times New Roman"/>
          <w:sz w:val="22"/>
          <w:lang w:eastAsia="zh-CN"/>
        </w:rPr>
        <w:t xml:space="preserve"> professor at </w:t>
      </w:r>
      <w:r w:rsidR="002558F8" w:rsidRPr="00FE251D">
        <w:rPr>
          <w:rFonts w:ascii="Times New Roman" w:eastAsia="宋体" w:hAnsi="Times New Roman" w:cs="Times New Roman"/>
          <w:sz w:val="22"/>
          <w:lang w:eastAsia="zh-CN"/>
        </w:rPr>
        <w:t xml:space="preserve">the Department of Chemistry and Chemical Biology </w:t>
      </w:r>
      <w:r w:rsidR="00A141FB" w:rsidRPr="00FE251D">
        <w:rPr>
          <w:rFonts w:ascii="Times New Roman" w:eastAsia="宋体" w:hAnsi="Times New Roman" w:cs="Times New Roman"/>
          <w:sz w:val="22"/>
          <w:lang w:eastAsia="zh-CN"/>
        </w:rPr>
        <w:t>and Weill Medical College of Cornell University.</w:t>
      </w:r>
      <w:r w:rsidR="00B86ADA" w:rsidRPr="00FE251D">
        <w:rPr>
          <w:rFonts w:ascii="Times New Roman" w:hAnsi="Times New Roman" w:cs="Times New Roman"/>
          <w:sz w:val="22"/>
        </w:rPr>
        <w:t xml:space="preserve"> </w:t>
      </w:r>
      <w:r w:rsidR="001816C9" w:rsidRPr="00FE251D">
        <w:rPr>
          <w:rFonts w:ascii="Times New Roman" w:hAnsi="Times New Roman" w:cs="Times New Roman"/>
          <w:sz w:val="22"/>
          <w:lang w:eastAsia="zh-CN"/>
        </w:rPr>
        <w:t xml:space="preserve">He developed several proteomic approaches to </w:t>
      </w:r>
      <w:r w:rsidR="0054011B" w:rsidRPr="00FE251D">
        <w:rPr>
          <w:rFonts w:ascii="Times New Roman" w:hAnsi="Times New Roman" w:cs="Times New Roman"/>
          <w:sz w:val="22"/>
          <w:lang w:eastAsia="zh-CN"/>
        </w:rPr>
        <w:t>profile</w:t>
      </w:r>
      <w:r w:rsidR="001816C9" w:rsidRPr="00FE251D">
        <w:rPr>
          <w:rFonts w:ascii="Times New Roman" w:hAnsi="Times New Roman" w:cs="Times New Roman"/>
          <w:sz w:val="22"/>
          <w:lang w:eastAsia="zh-CN"/>
        </w:rPr>
        <w:t xml:space="preserve"> protein ubiquitination and proteolytic processing. </w:t>
      </w:r>
      <w:r w:rsidR="00B86ADA" w:rsidRPr="00FE251D">
        <w:rPr>
          <w:rFonts w:ascii="Times New Roman" w:hAnsi="Times New Roman" w:cs="Times New Roman"/>
          <w:sz w:val="22"/>
        </w:rPr>
        <w:t>He</w:t>
      </w:r>
      <w:r w:rsidR="009427E5" w:rsidRPr="00FE251D">
        <w:rPr>
          <w:rFonts w:ascii="Times New Roman" w:hAnsi="Times New Roman" w:cs="Times New Roman"/>
          <w:sz w:val="22"/>
          <w:lang w:eastAsia="zh-CN"/>
        </w:rPr>
        <w:t xml:space="preserve"> then</w:t>
      </w:r>
      <w:r w:rsidR="00B86ADA" w:rsidRPr="00FE251D">
        <w:rPr>
          <w:rFonts w:ascii="Times New Roman" w:hAnsi="Times New Roman" w:cs="Times New Roman"/>
          <w:sz w:val="22"/>
        </w:rPr>
        <w:t xml:space="preserve"> joined </w:t>
      </w:r>
      <w:r w:rsidR="00B67B71" w:rsidRPr="00FE251D">
        <w:rPr>
          <w:rFonts w:ascii="Times New Roman" w:eastAsia="宋体" w:hAnsi="Times New Roman" w:cs="Times New Roman"/>
          <w:sz w:val="22"/>
          <w:lang w:eastAsia="zh-CN"/>
        </w:rPr>
        <w:t xml:space="preserve">the College of Pharmaceutical Sciences, </w:t>
      </w:r>
      <w:r w:rsidR="00A141FB" w:rsidRPr="00FE251D">
        <w:rPr>
          <w:rFonts w:ascii="Times New Roman" w:eastAsia="宋体" w:hAnsi="Times New Roman" w:cs="Times New Roman"/>
          <w:sz w:val="22"/>
          <w:lang w:eastAsia="zh-CN"/>
        </w:rPr>
        <w:t xml:space="preserve">Soochow </w:t>
      </w:r>
      <w:r w:rsidR="00B86ADA" w:rsidRPr="00FE251D">
        <w:rPr>
          <w:rFonts w:ascii="Times New Roman" w:hAnsi="Times New Roman" w:cs="Times New Roman"/>
          <w:sz w:val="22"/>
        </w:rPr>
        <w:t xml:space="preserve">University </w:t>
      </w:r>
      <w:r w:rsidR="00B67B71" w:rsidRPr="00FE251D">
        <w:rPr>
          <w:rFonts w:ascii="Times New Roman" w:eastAsia="宋体" w:hAnsi="Times New Roman" w:cs="Times New Roman"/>
          <w:sz w:val="22"/>
          <w:lang w:eastAsia="zh-CN"/>
        </w:rPr>
        <w:t xml:space="preserve">in 2013 as a professor. </w:t>
      </w:r>
      <w:r w:rsidR="00B86ADA" w:rsidRPr="00FE251D">
        <w:rPr>
          <w:rFonts w:ascii="Times New Roman" w:hAnsi="Times New Roman" w:cs="Times New Roman"/>
          <w:sz w:val="22"/>
        </w:rPr>
        <w:t xml:space="preserve">He </w:t>
      </w:r>
      <w:r w:rsidR="00E143CD" w:rsidRPr="00FE251D">
        <w:rPr>
          <w:rFonts w:ascii="Times New Roman" w:eastAsia="宋体" w:hAnsi="Times New Roman" w:cs="Times New Roman"/>
          <w:sz w:val="22"/>
          <w:lang w:eastAsia="zh-CN"/>
        </w:rPr>
        <w:t xml:space="preserve">is </w:t>
      </w:r>
      <w:r w:rsidR="00625D73" w:rsidRPr="00FE251D">
        <w:rPr>
          <w:rFonts w:ascii="Times New Roman" w:eastAsia="宋体" w:hAnsi="Times New Roman" w:cs="Times New Roman"/>
          <w:sz w:val="22"/>
          <w:lang w:eastAsia="zh-CN"/>
        </w:rPr>
        <w:t xml:space="preserve">the editorial board of </w:t>
      </w:r>
      <w:r w:rsidR="00E143CD" w:rsidRPr="00FE251D">
        <w:rPr>
          <w:rFonts w:ascii="Times New Roman" w:eastAsia="宋体" w:hAnsi="Times New Roman" w:cs="Times New Roman"/>
          <w:sz w:val="22"/>
          <w:lang w:eastAsia="zh-CN"/>
        </w:rPr>
        <w:t>BMC Genomics (proteomic sections)</w:t>
      </w:r>
      <w:r w:rsidR="00B86ADA" w:rsidRPr="00FE251D">
        <w:rPr>
          <w:rFonts w:ascii="Times New Roman" w:hAnsi="Times New Roman" w:cs="Times New Roman"/>
          <w:sz w:val="22"/>
        </w:rPr>
        <w:t xml:space="preserve">. </w:t>
      </w:r>
      <w:r w:rsidR="00FF5228" w:rsidRPr="00FE251D">
        <w:rPr>
          <w:rFonts w:ascii="Times New Roman" w:hAnsi="Times New Roman" w:cs="Times New Roman"/>
          <w:sz w:val="22"/>
        </w:rPr>
        <w:t>H</w:t>
      </w:r>
      <w:r w:rsidR="00FF5228" w:rsidRPr="00FE251D">
        <w:rPr>
          <w:rFonts w:ascii="Times New Roman" w:eastAsia="宋体" w:hAnsi="Times New Roman" w:cs="Times New Roman"/>
          <w:sz w:val="22"/>
          <w:lang w:eastAsia="zh-CN"/>
        </w:rPr>
        <w:t xml:space="preserve">is research </w:t>
      </w:r>
      <w:r w:rsidR="00B67B71" w:rsidRPr="00FE251D">
        <w:rPr>
          <w:rFonts w:ascii="Times New Roman" w:hAnsi="Times New Roman" w:cs="Times New Roman"/>
          <w:sz w:val="22"/>
        </w:rPr>
        <w:t>interest</w:t>
      </w:r>
      <w:r w:rsidR="00FF5228" w:rsidRPr="00FE251D">
        <w:rPr>
          <w:rFonts w:ascii="Times New Roman" w:eastAsia="宋体" w:hAnsi="Times New Roman" w:cs="Times New Roman"/>
          <w:sz w:val="22"/>
          <w:lang w:eastAsia="zh-CN"/>
        </w:rPr>
        <w:t xml:space="preserve"> is to</w:t>
      </w:r>
      <w:r w:rsidR="00B67B71" w:rsidRPr="00FE251D">
        <w:rPr>
          <w:rFonts w:ascii="Times New Roman" w:hAnsi="Times New Roman" w:cs="Times New Roman"/>
          <w:sz w:val="22"/>
        </w:rPr>
        <w:t xml:space="preserve"> </w:t>
      </w:r>
      <w:r w:rsidR="00264DAB" w:rsidRPr="00FE251D">
        <w:rPr>
          <w:rFonts w:ascii="Times New Roman" w:eastAsia="宋体" w:hAnsi="Times New Roman" w:cs="Times New Roman"/>
          <w:sz w:val="22"/>
          <w:lang w:eastAsia="zh-CN"/>
        </w:rPr>
        <w:t>investigat</w:t>
      </w:r>
      <w:r w:rsidR="00FF5228" w:rsidRPr="00FE251D">
        <w:rPr>
          <w:rFonts w:ascii="Times New Roman" w:eastAsia="宋体" w:hAnsi="Times New Roman" w:cs="Times New Roman"/>
          <w:sz w:val="22"/>
          <w:lang w:eastAsia="zh-CN"/>
        </w:rPr>
        <w:t>e</w:t>
      </w:r>
      <w:r w:rsidR="00264DAB" w:rsidRPr="00FE251D">
        <w:rPr>
          <w:rFonts w:ascii="Times New Roman" w:eastAsia="宋体" w:hAnsi="Times New Roman" w:cs="Times New Roman"/>
          <w:sz w:val="22"/>
          <w:lang w:eastAsia="zh-CN"/>
        </w:rPr>
        <w:t xml:space="preserve"> </w:t>
      </w:r>
      <w:r w:rsidR="00B67B71" w:rsidRPr="00FE251D">
        <w:rPr>
          <w:rFonts w:ascii="Times New Roman" w:eastAsia="宋体" w:hAnsi="Times New Roman" w:cs="Times New Roman"/>
          <w:sz w:val="22"/>
          <w:lang w:eastAsia="zh-CN"/>
        </w:rPr>
        <w:t xml:space="preserve">the roles of ubiquitin proteasome system and ubiquitin-like modification in </w:t>
      </w:r>
      <w:r w:rsidR="00EE49DA" w:rsidRPr="00FE251D">
        <w:rPr>
          <w:rFonts w:ascii="Times New Roman" w:eastAsia="宋体" w:hAnsi="Times New Roman" w:cs="Times New Roman"/>
          <w:sz w:val="22"/>
          <w:lang w:eastAsia="zh-CN"/>
        </w:rPr>
        <w:t xml:space="preserve">the </w:t>
      </w:r>
      <w:r w:rsidR="00785DB0" w:rsidRPr="00FE251D">
        <w:rPr>
          <w:rFonts w:ascii="Times New Roman" w:eastAsia="宋体" w:hAnsi="Times New Roman" w:cs="Times New Roman"/>
          <w:sz w:val="22"/>
          <w:lang w:eastAsia="zh-CN"/>
        </w:rPr>
        <w:t xml:space="preserve">regulation of </w:t>
      </w:r>
      <w:r w:rsidR="00B67B71" w:rsidRPr="00FE251D">
        <w:rPr>
          <w:rFonts w:ascii="Times New Roman" w:eastAsia="宋体" w:hAnsi="Times New Roman" w:cs="Times New Roman"/>
          <w:sz w:val="22"/>
          <w:lang w:eastAsia="zh-CN"/>
        </w:rPr>
        <w:t>neuronal development</w:t>
      </w:r>
      <w:r w:rsidR="00785DB0" w:rsidRPr="00FE251D">
        <w:rPr>
          <w:rFonts w:ascii="Times New Roman" w:eastAsia="宋体" w:hAnsi="Times New Roman" w:cs="Times New Roman"/>
          <w:sz w:val="22"/>
          <w:lang w:eastAsia="zh-CN"/>
        </w:rPr>
        <w:t xml:space="preserve"> and cancer</w:t>
      </w:r>
      <w:r w:rsidR="00B67B71" w:rsidRPr="00FE251D">
        <w:rPr>
          <w:rFonts w:ascii="Times New Roman" w:eastAsia="宋体" w:hAnsi="Times New Roman" w:cs="Times New Roman"/>
          <w:sz w:val="22"/>
          <w:lang w:eastAsia="zh-CN"/>
        </w:rPr>
        <w:t>.</w:t>
      </w:r>
      <w:r w:rsidR="00625D73" w:rsidRPr="00FE251D">
        <w:rPr>
          <w:rFonts w:ascii="Times New Roman" w:eastAsia="宋体" w:hAnsi="Times New Roman" w:cs="Times New Roman"/>
          <w:sz w:val="22"/>
          <w:lang w:eastAsia="zh-CN"/>
        </w:rPr>
        <w:t xml:space="preserve"> He has published more than 100 papers in journals such as Oncogene, J Biol Chem, Hum Mol Genet</w:t>
      </w:r>
      <w:r w:rsidR="000E0428" w:rsidRPr="00FE251D">
        <w:rPr>
          <w:rFonts w:ascii="Times New Roman" w:eastAsia="宋体" w:hAnsi="Times New Roman" w:cs="Times New Roman"/>
          <w:sz w:val="22"/>
          <w:lang w:eastAsia="zh-CN"/>
        </w:rPr>
        <w:t xml:space="preserve">, Nat </w:t>
      </w:r>
      <w:proofErr w:type="spellStart"/>
      <w:r w:rsidR="000E0428" w:rsidRPr="00FE251D">
        <w:rPr>
          <w:rFonts w:ascii="Times New Roman" w:eastAsia="宋体" w:hAnsi="Times New Roman" w:cs="Times New Roman"/>
          <w:sz w:val="22"/>
          <w:lang w:eastAsia="zh-CN"/>
        </w:rPr>
        <w:t>Biotechnol</w:t>
      </w:r>
      <w:proofErr w:type="spellEnd"/>
      <w:r w:rsidR="000E0428" w:rsidRPr="00FE251D">
        <w:rPr>
          <w:rFonts w:ascii="Times New Roman" w:eastAsia="宋体" w:hAnsi="Times New Roman" w:cs="Times New Roman"/>
          <w:sz w:val="22"/>
          <w:lang w:eastAsia="zh-CN"/>
        </w:rPr>
        <w:t xml:space="preserve">, Nat </w:t>
      </w:r>
      <w:proofErr w:type="spellStart"/>
      <w:r w:rsidR="000E0428" w:rsidRPr="00FE251D">
        <w:rPr>
          <w:rFonts w:ascii="Times New Roman" w:eastAsia="宋体" w:hAnsi="Times New Roman" w:cs="Times New Roman"/>
          <w:sz w:val="22"/>
          <w:lang w:eastAsia="zh-CN"/>
        </w:rPr>
        <w:t>Commun</w:t>
      </w:r>
      <w:proofErr w:type="spellEnd"/>
      <w:r w:rsidR="00625D73" w:rsidRPr="00FE251D">
        <w:rPr>
          <w:rFonts w:ascii="Times New Roman" w:eastAsia="宋体" w:hAnsi="Times New Roman" w:cs="Times New Roman"/>
          <w:sz w:val="22"/>
          <w:lang w:eastAsia="zh-CN"/>
        </w:rPr>
        <w:t>.</w:t>
      </w:r>
    </w:p>
    <w:p w:rsidR="007571BD" w:rsidRPr="00FE251D" w:rsidRDefault="007571BD" w:rsidP="00F41D90">
      <w:pPr>
        <w:contextualSpacing/>
        <w:rPr>
          <w:rFonts w:ascii="Times New Roman" w:eastAsia="宋体" w:hAnsi="Times New Roman" w:cs="Times New Roman"/>
          <w:sz w:val="22"/>
          <w:lang w:eastAsia="zh-CN"/>
        </w:rPr>
      </w:pPr>
    </w:p>
    <w:p w:rsidR="007423B2" w:rsidRPr="00FE251D" w:rsidRDefault="007423B2" w:rsidP="00FE251D">
      <w:pPr>
        <w:widowControl/>
        <w:rPr>
          <w:rFonts w:ascii="Times New Roman" w:eastAsia="宋体" w:hAnsi="Times New Roman" w:cs="Times New Roman"/>
          <w:b/>
          <w:sz w:val="22"/>
          <w:lang w:eastAsia="zh-CN"/>
        </w:rPr>
      </w:pPr>
      <w:r w:rsidRPr="00FE251D">
        <w:rPr>
          <w:rFonts w:ascii="Times New Roman" w:eastAsia="宋体" w:hAnsi="Times New Roman" w:cs="Times New Roman"/>
          <w:b/>
          <w:sz w:val="22"/>
          <w:lang w:eastAsia="zh-CN"/>
        </w:rPr>
        <w:t>Abstract</w:t>
      </w:r>
      <w:r w:rsidR="000628CA">
        <w:rPr>
          <w:rFonts w:ascii="Times New Roman" w:eastAsia="宋体" w:hAnsi="Times New Roman" w:cs="Times New Roman"/>
          <w:b/>
          <w:sz w:val="22"/>
          <w:lang w:eastAsia="zh-CN"/>
        </w:rPr>
        <w:t xml:space="preserve"> (~200 words)</w:t>
      </w:r>
      <w:r w:rsidRPr="00FE251D">
        <w:rPr>
          <w:rFonts w:ascii="Times New Roman" w:eastAsia="宋体" w:hAnsi="Times New Roman" w:cs="Times New Roman"/>
          <w:b/>
          <w:sz w:val="22"/>
          <w:lang w:eastAsia="zh-CN"/>
        </w:rPr>
        <w:t>:</w:t>
      </w:r>
    </w:p>
    <w:p w:rsidR="007423B2" w:rsidRPr="00FE251D" w:rsidRDefault="007423B2" w:rsidP="007423B2">
      <w:pPr>
        <w:contextualSpacing/>
        <w:rPr>
          <w:rFonts w:ascii="Times New Roman" w:eastAsia="宋体" w:hAnsi="Times New Roman" w:cs="Times New Roman"/>
          <w:b/>
          <w:sz w:val="22"/>
          <w:lang w:eastAsia="zh-CN"/>
        </w:rPr>
      </w:pPr>
    </w:p>
    <w:p w:rsidR="007423B2" w:rsidRPr="00FE251D" w:rsidRDefault="007423B2" w:rsidP="007423B2">
      <w:pPr>
        <w:contextualSpacing/>
        <w:jc w:val="center"/>
        <w:rPr>
          <w:rFonts w:ascii="Times New Roman" w:eastAsia="宋体" w:hAnsi="Times New Roman" w:cs="Times New Roman"/>
          <w:b/>
          <w:sz w:val="22"/>
          <w:lang w:eastAsia="zh-CN"/>
        </w:rPr>
      </w:pPr>
      <w:r w:rsidRPr="00FE251D">
        <w:rPr>
          <w:rFonts w:ascii="Times New Roman" w:eastAsia="宋体" w:hAnsi="Times New Roman" w:cs="Times New Roman"/>
          <w:b/>
          <w:sz w:val="22"/>
          <w:lang w:eastAsia="zh-CN"/>
        </w:rPr>
        <w:t>Role of the E3 ligase substrate receptor cereblon on neuronal development</w:t>
      </w:r>
    </w:p>
    <w:p w:rsidR="007423B2" w:rsidRPr="00FE251D" w:rsidRDefault="007423B2" w:rsidP="009016D3">
      <w:pPr>
        <w:spacing w:beforeLines="25" w:before="90"/>
        <w:jc w:val="center"/>
        <w:rPr>
          <w:rFonts w:ascii="Times New Roman" w:eastAsia="宋体" w:hAnsi="Times New Roman" w:cs="Times New Roman"/>
          <w:sz w:val="22"/>
          <w:lang w:eastAsia="zh-CN"/>
        </w:rPr>
      </w:pPr>
      <w:r w:rsidRPr="00FE251D">
        <w:rPr>
          <w:rFonts w:ascii="Times New Roman" w:eastAsia="宋体" w:hAnsi="Times New Roman" w:cs="Times New Roman"/>
          <w:sz w:val="22"/>
          <w:lang w:eastAsia="zh-CN"/>
        </w:rPr>
        <w:t>Prof. Guoqiang Xu</w:t>
      </w:r>
    </w:p>
    <w:p w:rsidR="007423B2" w:rsidRPr="00FE251D" w:rsidRDefault="007423B2" w:rsidP="009016D3">
      <w:pPr>
        <w:jc w:val="center"/>
        <w:rPr>
          <w:rFonts w:ascii="Times New Roman" w:eastAsia="宋体" w:hAnsi="Times New Roman" w:cs="Times New Roman"/>
          <w:sz w:val="22"/>
          <w:lang w:eastAsia="zh-CN"/>
        </w:rPr>
      </w:pPr>
      <w:r w:rsidRPr="00FE251D">
        <w:rPr>
          <w:rFonts w:ascii="Times New Roman" w:eastAsia="宋体" w:hAnsi="Times New Roman" w:cs="Times New Roman"/>
          <w:sz w:val="22"/>
          <w:lang w:eastAsia="zh-CN"/>
        </w:rPr>
        <w:t>Department of Pharmacology, College of Pharmaceutical Sciences, Soochow University</w:t>
      </w:r>
    </w:p>
    <w:p w:rsidR="007423B2" w:rsidRPr="00FE251D" w:rsidRDefault="007423B2" w:rsidP="007423B2">
      <w:pPr>
        <w:contextualSpacing/>
        <w:jc w:val="center"/>
        <w:rPr>
          <w:rFonts w:ascii="Times New Roman" w:eastAsia="宋体" w:hAnsi="Times New Roman" w:cs="Times New Roman"/>
          <w:b/>
          <w:sz w:val="22"/>
          <w:lang w:eastAsia="zh-CN"/>
        </w:rPr>
      </w:pPr>
    </w:p>
    <w:p w:rsidR="007423B2" w:rsidRPr="00FE251D" w:rsidRDefault="007423B2" w:rsidP="007423B2">
      <w:pPr>
        <w:ind w:firstLine="480"/>
        <w:contextualSpacing/>
        <w:rPr>
          <w:rFonts w:ascii="Times New Roman" w:eastAsia="宋体" w:hAnsi="Times New Roman" w:cs="Times New Roman"/>
          <w:sz w:val="22"/>
          <w:lang w:eastAsia="zh-CN"/>
        </w:rPr>
      </w:pPr>
      <w:r w:rsidRPr="00FE251D">
        <w:rPr>
          <w:rFonts w:ascii="Times New Roman" w:eastAsia="宋体" w:hAnsi="Times New Roman" w:cs="Times New Roman"/>
          <w:sz w:val="22"/>
          <w:lang w:eastAsia="zh-CN"/>
        </w:rPr>
        <w:t>Mental retardation accounts for about 1~3% of the world population and the majority of them are caused by genetic defects. Recently, mutations in the cereblon (CRBN) encoding gene were found in children with mental retardation. Although it is well-known that CRBN forms an E3 ubiquitin ligase complex with Cullin 4-RING E3 ligase (CRL4-CRBN), the precise molecular mechanism by which CRBN and its mutants regulate neuronal development and intelligent disability remains unknown. Here, using quantitative proteomics, we identified many novel substrates of this E3 ligase. Through biochemical and animal work, we found that CRBN regulates neurite outgrowth by promoting the ubiquitination and downregulating its substrates. However, the missense mutation differentially regulates a specific substrate and thus the neurite outgrowth. Our work demonstrates the phenotype of the CRBN deficiency mice and elucidates the molecular mechanism by which CRBN mutation causes defect in neuronal development.</w:t>
      </w:r>
    </w:p>
    <w:sectPr w:rsidR="007423B2" w:rsidRPr="00FE251D" w:rsidSect="007A2785">
      <w:pgSz w:w="11906" w:h="16838"/>
      <w:pgMar w:top="1091" w:right="1133"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5EE" w:rsidRDefault="00A445EE" w:rsidP="006E319E">
      <w:r>
        <w:separator/>
      </w:r>
    </w:p>
  </w:endnote>
  <w:endnote w:type="continuationSeparator" w:id="0">
    <w:p w:rsidR="00A445EE" w:rsidRDefault="00A445EE" w:rsidP="006E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FKai-SB">
    <w:altName w:val="宋体"/>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5EE" w:rsidRDefault="00A445EE" w:rsidP="006E319E">
      <w:r>
        <w:separator/>
      </w:r>
    </w:p>
  </w:footnote>
  <w:footnote w:type="continuationSeparator" w:id="0">
    <w:p w:rsidR="00A445EE" w:rsidRDefault="00A445EE" w:rsidP="006E3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B1B"/>
    <w:rsid w:val="000628CA"/>
    <w:rsid w:val="000C3D5F"/>
    <w:rsid w:val="000E0428"/>
    <w:rsid w:val="000F2CD6"/>
    <w:rsid w:val="001121D2"/>
    <w:rsid w:val="00146743"/>
    <w:rsid w:val="001816C9"/>
    <w:rsid w:val="00232B63"/>
    <w:rsid w:val="002558F8"/>
    <w:rsid w:val="00264DAB"/>
    <w:rsid w:val="002863F4"/>
    <w:rsid w:val="002B272E"/>
    <w:rsid w:val="002D49BD"/>
    <w:rsid w:val="00330B1B"/>
    <w:rsid w:val="00356BE9"/>
    <w:rsid w:val="00373505"/>
    <w:rsid w:val="003851E3"/>
    <w:rsid w:val="003942CD"/>
    <w:rsid w:val="003C43D1"/>
    <w:rsid w:val="003D6A42"/>
    <w:rsid w:val="003F04E2"/>
    <w:rsid w:val="0040144D"/>
    <w:rsid w:val="0040500F"/>
    <w:rsid w:val="00413C81"/>
    <w:rsid w:val="00475E0B"/>
    <w:rsid w:val="0054011B"/>
    <w:rsid w:val="005F560D"/>
    <w:rsid w:val="00625D73"/>
    <w:rsid w:val="006C222B"/>
    <w:rsid w:val="006E319E"/>
    <w:rsid w:val="00713B03"/>
    <w:rsid w:val="007423B2"/>
    <w:rsid w:val="007571BD"/>
    <w:rsid w:val="00761B39"/>
    <w:rsid w:val="00770590"/>
    <w:rsid w:val="00785DB0"/>
    <w:rsid w:val="007C146D"/>
    <w:rsid w:val="007F6BE3"/>
    <w:rsid w:val="008035B2"/>
    <w:rsid w:val="00804F0F"/>
    <w:rsid w:val="00824D5B"/>
    <w:rsid w:val="008966D9"/>
    <w:rsid w:val="008D1319"/>
    <w:rsid w:val="009016D3"/>
    <w:rsid w:val="0091143C"/>
    <w:rsid w:val="009427E5"/>
    <w:rsid w:val="0094376A"/>
    <w:rsid w:val="0094700F"/>
    <w:rsid w:val="009A1DF7"/>
    <w:rsid w:val="009B1FEC"/>
    <w:rsid w:val="009B5D85"/>
    <w:rsid w:val="00A053FB"/>
    <w:rsid w:val="00A06E19"/>
    <w:rsid w:val="00A141FB"/>
    <w:rsid w:val="00A445EE"/>
    <w:rsid w:val="00A84D18"/>
    <w:rsid w:val="00AB22C6"/>
    <w:rsid w:val="00B05A2E"/>
    <w:rsid w:val="00B52187"/>
    <w:rsid w:val="00B67B71"/>
    <w:rsid w:val="00B86ADA"/>
    <w:rsid w:val="00BA1377"/>
    <w:rsid w:val="00C01AD4"/>
    <w:rsid w:val="00C26210"/>
    <w:rsid w:val="00C70D1A"/>
    <w:rsid w:val="00CF7C66"/>
    <w:rsid w:val="00D220DC"/>
    <w:rsid w:val="00DD15F8"/>
    <w:rsid w:val="00E01320"/>
    <w:rsid w:val="00E143CD"/>
    <w:rsid w:val="00E35EA6"/>
    <w:rsid w:val="00E435BC"/>
    <w:rsid w:val="00E9642E"/>
    <w:rsid w:val="00EA663E"/>
    <w:rsid w:val="00EE49DA"/>
    <w:rsid w:val="00F2139A"/>
    <w:rsid w:val="00F41D90"/>
    <w:rsid w:val="00F61669"/>
    <w:rsid w:val="00FE251D"/>
    <w:rsid w:val="00FF52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D5A775D"/>
  <w15:docId w15:val="{5CF59A9A-DED6-403A-822D-0A4377B4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0B1B"/>
    <w:pPr>
      <w:widowControl w:val="0"/>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1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319E"/>
    <w:rPr>
      <w:sz w:val="18"/>
      <w:szCs w:val="18"/>
    </w:rPr>
  </w:style>
  <w:style w:type="paragraph" w:styleId="a5">
    <w:name w:val="footer"/>
    <w:basedOn w:val="a"/>
    <w:link w:val="a6"/>
    <w:uiPriority w:val="99"/>
    <w:unhideWhenUsed/>
    <w:rsid w:val="006E319E"/>
    <w:pPr>
      <w:tabs>
        <w:tab w:val="center" w:pos="4153"/>
        <w:tab w:val="right" w:pos="8306"/>
      </w:tabs>
      <w:snapToGrid w:val="0"/>
    </w:pPr>
    <w:rPr>
      <w:sz w:val="18"/>
      <w:szCs w:val="18"/>
    </w:rPr>
  </w:style>
  <w:style w:type="character" w:customStyle="1" w:styleId="a6">
    <w:name w:val="页脚 字符"/>
    <w:basedOn w:val="a0"/>
    <w:link w:val="a5"/>
    <w:uiPriority w:val="99"/>
    <w:rsid w:val="006E319E"/>
    <w:rPr>
      <w:sz w:val="18"/>
      <w:szCs w:val="18"/>
    </w:rPr>
  </w:style>
  <w:style w:type="paragraph" w:styleId="a7">
    <w:name w:val="Balloon Text"/>
    <w:basedOn w:val="a"/>
    <w:link w:val="a8"/>
    <w:uiPriority w:val="99"/>
    <w:semiHidden/>
    <w:unhideWhenUsed/>
    <w:rsid w:val="006E319E"/>
    <w:rPr>
      <w:sz w:val="18"/>
      <w:szCs w:val="18"/>
    </w:rPr>
  </w:style>
  <w:style w:type="character" w:customStyle="1" w:styleId="a8">
    <w:name w:val="批注框文本 字符"/>
    <w:basedOn w:val="a0"/>
    <w:link w:val="a7"/>
    <w:uiPriority w:val="99"/>
    <w:semiHidden/>
    <w:rsid w:val="006E319E"/>
    <w:rPr>
      <w:sz w:val="18"/>
      <w:szCs w:val="18"/>
    </w:rPr>
  </w:style>
  <w:style w:type="character" w:styleId="a9">
    <w:name w:val="Hyperlink"/>
    <w:basedOn w:val="a0"/>
    <w:uiPriority w:val="99"/>
    <w:unhideWhenUsed/>
    <w:rsid w:val="00B86A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16375">
      <w:bodyDiv w:val="1"/>
      <w:marLeft w:val="0"/>
      <w:marRight w:val="0"/>
      <w:marTop w:val="0"/>
      <w:marBottom w:val="0"/>
      <w:divBdr>
        <w:top w:val="none" w:sz="0" w:space="0" w:color="auto"/>
        <w:left w:val="none" w:sz="0" w:space="0" w:color="auto"/>
        <w:bottom w:val="none" w:sz="0" w:space="0" w:color="auto"/>
        <w:right w:val="none" w:sz="0" w:space="0" w:color="auto"/>
      </w:divBdr>
    </w:div>
    <w:div w:id="596905627">
      <w:bodyDiv w:val="1"/>
      <w:marLeft w:val="0"/>
      <w:marRight w:val="0"/>
      <w:marTop w:val="0"/>
      <w:marBottom w:val="0"/>
      <w:divBdr>
        <w:top w:val="none" w:sz="0" w:space="0" w:color="auto"/>
        <w:left w:val="none" w:sz="0" w:space="0" w:color="auto"/>
        <w:bottom w:val="none" w:sz="0" w:space="0" w:color="auto"/>
        <w:right w:val="none" w:sz="0" w:space="0" w:color="auto"/>
      </w:divBdr>
    </w:div>
    <w:div w:id="1001348437">
      <w:bodyDiv w:val="1"/>
      <w:marLeft w:val="0"/>
      <w:marRight w:val="0"/>
      <w:marTop w:val="0"/>
      <w:marBottom w:val="0"/>
      <w:divBdr>
        <w:top w:val="none" w:sz="0" w:space="0" w:color="auto"/>
        <w:left w:val="none" w:sz="0" w:space="0" w:color="auto"/>
        <w:bottom w:val="none" w:sz="0" w:space="0" w:color="auto"/>
        <w:right w:val="none" w:sz="0" w:space="0" w:color="auto"/>
      </w:divBdr>
    </w:div>
    <w:div w:id="1509834837">
      <w:bodyDiv w:val="1"/>
      <w:marLeft w:val="0"/>
      <w:marRight w:val="0"/>
      <w:marTop w:val="0"/>
      <w:marBottom w:val="0"/>
      <w:divBdr>
        <w:top w:val="none" w:sz="0" w:space="0" w:color="auto"/>
        <w:left w:val="none" w:sz="0" w:space="0" w:color="auto"/>
        <w:bottom w:val="none" w:sz="0" w:space="0" w:color="auto"/>
        <w:right w:val="none" w:sz="0" w:space="0" w:color="auto"/>
      </w:divBdr>
    </w:div>
    <w:div w:id="20360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B9365-450C-44D3-9F2A-4B2EFDD6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315</Words>
  <Characters>1799</Characters>
  <Application>Microsoft Office Word</Application>
  <DocSecurity>0</DocSecurity>
  <Lines>14</Lines>
  <Paragraphs>4</Paragraphs>
  <ScaleCrop>false</ScaleCrop>
  <Company>Hospital Authority</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WONG</dc:creator>
  <cp:lastModifiedBy>Guoqiang</cp:lastModifiedBy>
  <cp:revision>36</cp:revision>
  <dcterms:created xsi:type="dcterms:W3CDTF">2017-11-15T14:39:00Z</dcterms:created>
  <dcterms:modified xsi:type="dcterms:W3CDTF">2022-09-26T16:08:00Z</dcterms:modified>
</cp:coreProperties>
</file>